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9BDA" w14:textId="77777777" w:rsidR="00C77995" w:rsidRPr="0067381A" w:rsidRDefault="00C77995" w:rsidP="00C77995">
      <w:pPr>
        <w:pStyle w:val="ConsPlusNormal"/>
        <w:jc w:val="right"/>
        <w:rPr>
          <w:b/>
          <w:bCs/>
        </w:rPr>
      </w:pPr>
    </w:p>
    <w:p w14:paraId="4BA5E7A9" w14:textId="77777777" w:rsidR="0067381A" w:rsidRPr="0067381A" w:rsidRDefault="0067381A" w:rsidP="0067381A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81A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14:paraId="36B52C17" w14:textId="77777777" w:rsidR="0067381A" w:rsidRPr="0067381A" w:rsidRDefault="0067381A" w:rsidP="0067381A">
      <w:pPr>
        <w:pStyle w:val="ConsPlusNormal"/>
        <w:ind w:left="4956"/>
        <w:rPr>
          <w:szCs w:val="24"/>
        </w:rPr>
      </w:pPr>
      <w:r w:rsidRPr="0067381A">
        <w:rPr>
          <w:szCs w:val="24"/>
        </w:rPr>
        <w:t xml:space="preserve">Индивидуального предпринимателя </w:t>
      </w:r>
    </w:p>
    <w:p w14:paraId="5F694532" w14:textId="77777777" w:rsidR="0067381A" w:rsidRPr="0067381A" w:rsidRDefault="0067381A" w:rsidP="0067381A">
      <w:pPr>
        <w:pStyle w:val="ConsPlusNormal"/>
        <w:ind w:left="4248" w:firstLine="708"/>
        <w:rPr>
          <w:szCs w:val="24"/>
        </w:rPr>
      </w:pPr>
      <w:r w:rsidRPr="0067381A">
        <w:rPr>
          <w:szCs w:val="24"/>
        </w:rPr>
        <w:t>Трофимова Я.А.</w:t>
      </w:r>
    </w:p>
    <w:p w14:paraId="5647D700" w14:textId="64907D02" w:rsidR="008E776A" w:rsidRPr="0067381A" w:rsidRDefault="0067381A" w:rsidP="0067381A">
      <w:pPr>
        <w:pStyle w:val="ConsPlusNormal"/>
        <w:ind w:left="4248" w:firstLine="708"/>
        <w:rPr>
          <w:szCs w:val="24"/>
        </w:rPr>
      </w:pPr>
      <w:r w:rsidRPr="0067381A">
        <w:rPr>
          <w:szCs w:val="24"/>
        </w:rPr>
        <w:t>№ 03/25 от 08.04.2025г.</w:t>
      </w:r>
    </w:p>
    <w:p w14:paraId="1874350B" w14:textId="77777777" w:rsidR="00C77995" w:rsidRPr="0067381A" w:rsidRDefault="00C77995" w:rsidP="00C77995">
      <w:pPr>
        <w:pStyle w:val="ConsPlusNormal"/>
        <w:ind w:firstLine="540"/>
        <w:jc w:val="both"/>
      </w:pPr>
    </w:p>
    <w:p w14:paraId="3D239EBE" w14:textId="54ADF14A" w:rsidR="00C77995" w:rsidRPr="0067381A" w:rsidRDefault="00C77995" w:rsidP="00C77995">
      <w:pPr>
        <w:pStyle w:val="ConsPlusNormal"/>
        <w:jc w:val="center"/>
        <w:rPr>
          <w:b/>
          <w:bCs/>
        </w:rPr>
      </w:pPr>
      <w:r w:rsidRPr="0067381A">
        <w:rPr>
          <w:b/>
          <w:bCs/>
        </w:rPr>
        <w:t xml:space="preserve">Положение </w:t>
      </w:r>
    </w:p>
    <w:p w14:paraId="1A8DBE43" w14:textId="755D6C64" w:rsidR="00C77995" w:rsidRPr="0067381A" w:rsidRDefault="001A5B5F" w:rsidP="00C77995">
      <w:pPr>
        <w:pStyle w:val="ConsPlusNormal"/>
        <w:jc w:val="center"/>
        <w:rPr>
          <w:b/>
          <w:bCs/>
        </w:rPr>
      </w:pPr>
      <w:r>
        <w:rPr>
          <w:b/>
          <w:bCs/>
        </w:rPr>
        <w:t>О</w:t>
      </w:r>
      <w:r w:rsidR="00C77995" w:rsidRPr="0067381A">
        <w:rPr>
          <w:b/>
          <w:bCs/>
        </w:rPr>
        <w:t>ператора о конфиденциальности</w:t>
      </w:r>
    </w:p>
    <w:p w14:paraId="4AC8BEA5" w14:textId="77777777" w:rsidR="00C77995" w:rsidRPr="0067381A" w:rsidRDefault="00C77995" w:rsidP="00C77995">
      <w:pPr>
        <w:pStyle w:val="ConsPlusNormal"/>
        <w:ind w:firstLine="540"/>
        <w:jc w:val="both"/>
      </w:pPr>
    </w:p>
    <w:p w14:paraId="1246A386" w14:textId="638CF99A" w:rsidR="00C77995" w:rsidRPr="0067381A" w:rsidRDefault="00C77995" w:rsidP="00C77995">
      <w:pPr>
        <w:pStyle w:val="ConsPlusNormal"/>
        <w:ind w:firstLine="540"/>
        <w:jc w:val="both"/>
      </w:pPr>
      <w:r w:rsidRPr="0067381A">
        <w:t xml:space="preserve">Настоящее Положение </w:t>
      </w:r>
      <w:r w:rsidR="001A5B5F">
        <w:t>О</w:t>
      </w:r>
      <w:r w:rsidRPr="0067381A">
        <w:t xml:space="preserve">ператора о конфиденциальности разработано в соответствии с Федеральным </w:t>
      </w:r>
      <w:hyperlink r:id="rId4" w:tooltip="Федеральный закон от 27.07.2006 N 152-ФЗ (ред. от 08.08.2024) &quot;О персональных данных&quot; {КонсультантПлюс}">
        <w:r w:rsidRPr="0067381A">
          <w:t>законом</w:t>
        </w:r>
      </w:hyperlink>
      <w:r w:rsidRPr="0067381A">
        <w:t xml:space="preserve"> от 27.07.2006 </w:t>
      </w:r>
      <w:r w:rsidR="000D5E84" w:rsidRPr="0067381A">
        <w:t>№</w:t>
      </w:r>
      <w:r w:rsidRPr="0067381A">
        <w:t xml:space="preserve"> 152-ФЗ "О персональных данных" и Положением об обработке персональных данных, утвержденным Приказом </w:t>
      </w:r>
      <w:r w:rsidR="00EB5E96" w:rsidRPr="0067381A">
        <w:t xml:space="preserve">Индивидуального предпринимателя Трофимова Ярослава Алексеевича ИНН </w:t>
      </w:r>
      <w:bookmarkStart w:id="0" w:name="_Hlk195023252"/>
      <w:r w:rsidR="00EB5E96" w:rsidRPr="0067381A">
        <w:t>021202992345</w:t>
      </w:r>
      <w:r w:rsidR="008E776A" w:rsidRPr="0067381A">
        <w:t xml:space="preserve"> </w:t>
      </w:r>
      <w:bookmarkEnd w:id="0"/>
      <w:r w:rsidR="0067381A" w:rsidRPr="0067381A">
        <w:t>№ 03/25  от «08» апреля 2025г.</w:t>
      </w:r>
    </w:p>
    <w:p w14:paraId="3AFC0E84" w14:textId="419DC212" w:rsidR="00C77995" w:rsidRPr="0067381A" w:rsidRDefault="00C77995" w:rsidP="005E2046">
      <w:pPr>
        <w:pStyle w:val="ConsPlusNormal"/>
        <w:ind w:firstLine="540"/>
        <w:jc w:val="both"/>
      </w:pPr>
      <w:r w:rsidRPr="0067381A">
        <w:t xml:space="preserve">1. Настоящее Положение о конфиденциальности действует в отношении всей информации, которую </w:t>
      </w:r>
      <w:r w:rsidR="003371BA" w:rsidRPr="0067381A">
        <w:t>Индивидуальный предприниматель Трофимов Ярослав Алексеевич ИНН 021202992345</w:t>
      </w:r>
      <w:r w:rsidRPr="0067381A">
        <w:t xml:space="preserve"> (далее - </w:t>
      </w:r>
      <w:r w:rsidR="003371BA" w:rsidRPr="0067381A">
        <w:t>О</w:t>
      </w:r>
      <w:r w:rsidRPr="0067381A">
        <w:t>ператор) получает или может получить от субъекта персональных данных.</w:t>
      </w:r>
    </w:p>
    <w:p w14:paraId="72C5B8B0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2. Оператор собирает и хранит только ту персональную информацию, которая необходима для предоставления им услуг или исполнения соглашений и договоров с субъектом персональных данных, за исключением случаев, когда законодательством Российской Федерации предусмотрено обязательное хранение персональной информации в течение определенного законом срока.</w:t>
      </w:r>
    </w:p>
    <w:p w14:paraId="264B36DE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3. Оператор, получивший доступ к персональным данным, обязан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A91FE0B" w14:textId="50EA8AB1" w:rsidR="003371BA" w:rsidRPr="0067381A" w:rsidRDefault="00C77995" w:rsidP="005E2046">
      <w:pPr>
        <w:pStyle w:val="ConsPlusNormal"/>
        <w:ind w:firstLine="540"/>
        <w:jc w:val="both"/>
      </w:pPr>
      <w:r w:rsidRPr="0067381A">
        <w:t xml:space="preserve">4. Персональные данные субъекта персональных данных </w:t>
      </w:r>
      <w:r w:rsidR="001A5B5F">
        <w:t>О</w:t>
      </w:r>
      <w:r w:rsidRPr="0067381A">
        <w:t>ператор обрабатывает в следующих целях:</w:t>
      </w:r>
    </w:p>
    <w:p w14:paraId="22A28A8F" w14:textId="77777777" w:rsidR="00C00D36" w:rsidRPr="0067381A" w:rsidRDefault="00C00D36" w:rsidP="00C00D36">
      <w:pPr>
        <w:pStyle w:val="ConsPlusNormal"/>
        <w:ind w:firstLine="540"/>
        <w:jc w:val="both"/>
      </w:pPr>
      <w:r w:rsidRPr="0067381A">
        <w:t xml:space="preserve">- </w:t>
      </w:r>
      <w:bookmarkStart w:id="1" w:name="_Hlk195016137"/>
      <w:bookmarkStart w:id="2" w:name="_Hlk195020931"/>
      <w:r w:rsidRPr="0067381A">
        <w:t>Аутентификация Пользователя для заключения договорных отношений по предоставлению услуг Пользователю.</w:t>
      </w:r>
      <w:bookmarkEnd w:id="1"/>
      <w:r w:rsidRPr="0067381A">
        <w:t xml:space="preserve"> Категории и перечень обрабатываемых персональных данных Пользователя включают: фамилия, имя, отчество, номер телефона, адрес электронной почты, ИНН, расчетный и корреспондентский счета банка, наименование банка, БИК банка.</w:t>
      </w:r>
    </w:p>
    <w:p w14:paraId="50AA6511" w14:textId="77777777" w:rsidR="00C00D36" w:rsidRPr="0067381A" w:rsidRDefault="00C00D36" w:rsidP="00C00D36">
      <w:pPr>
        <w:pStyle w:val="ConsPlusNormal"/>
        <w:ind w:firstLine="540"/>
        <w:jc w:val="both"/>
      </w:pPr>
      <w:r w:rsidRPr="0067381A">
        <w:t xml:space="preserve">- </w:t>
      </w:r>
      <w:bookmarkStart w:id="3" w:name="_Hlk195016159"/>
      <w:r w:rsidRPr="0067381A">
        <w:t>Предоставления Пользователю доступа к персонализированным ресурсам Сайта</w:t>
      </w:r>
      <w:bookmarkEnd w:id="3"/>
      <w:r w:rsidRPr="0067381A">
        <w:t>.</w:t>
      </w:r>
    </w:p>
    <w:p w14:paraId="33F42434" w14:textId="77777777" w:rsidR="00C00D36" w:rsidRPr="0067381A" w:rsidRDefault="00C00D36" w:rsidP="00C00D36">
      <w:pPr>
        <w:pStyle w:val="ConsPlusNormal"/>
        <w:ind w:firstLine="540"/>
        <w:jc w:val="both"/>
      </w:pPr>
      <w:r w:rsidRPr="0067381A">
        <w:t xml:space="preserve">- </w:t>
      </w:r>
      <w:bookmarkStart w:id="4" w:name="_Hlk195016168"/>
      <w:r w:rsidRPr="0067381A">
        <w:t>Установления с Пользователем обратной связи, включая направление уведомлений, запросов, сообщений (в том числе рекламного и информационного характера), ответов, документов, касающихся использования Сайта, договора оказания услуг, обработку запросов и заявок от Пользователя</w:t>
      </w:r>
      <w:bookmarkEnd w:id="4"/>
      <w:r w:rsidRPr="0067381A">
        <w:t>.</w:t>
      </w:r>
    </w:p>
    <w:p w14:paraId="381DAF5D" w14:textId="77777777" w:rsidR="00C00D36" w:rsidRPr="0067381A" w:rsidRDefault="00C00D36" w:rsidP="00C00D36">
      <w:pPr>
        <w:pStyle w:val="ConsPlusNormal"/>
        <w:ind w:firstLine="540"/>
        <w:jc w:val="both"/>
      </w:pPr>
      <w:r w:rsidRPr="0067381A">
        <w:t xml:space="preserve">- </w:t>
      </w:r>
      <w:bookmarkStart w:id="5" w:name="_Hlk195016178"/>
      <w:r w:rsidRPr="0067381A">
        <w:t>Определения места нахождения Пользователя для обеспечения безопасности, предотвращения мошенничества</w:t>
      </w:r>
      <w:bookmarkEnd w:id="5"/>
      <w:r w:rsidRPr="0067381A">
        <w:t>.</w:t>
      </w:r>
    </w:p>
    <w:p w14:paraId="65DD5FC5" w14:textId="77777777" w:rsidR="00C00D36" w:rsidRPr="0067381A" w:rsidRDefault="00C00D36" w:rsidP="00C00D36">
      <w:pPr>
        <w:pStyle w:val="ConsPlusNormal"/>
        <w:ind w:firstLine="540"/>
        <w:jc w:val="both"/>
      </w:pPr>
      <w:r w:rsidRPr="0067381A">
        <w:t xml:space="preserve">- </w:t>
      </w:r>
      <w:bookmarkStart w:id="6" w:name="_Hlk195016201"/>
      <w:r w:rsidRPr="0067381A">
        <w:t>Создания учетной записи, если Пользователь дал согласие на ее создание</w:t>
      </w:r>
      <w:bookmarkEnd w:id="6"/>
      <w:r w:rsidRPr="0067381A">
        <w:t xml:space="preserve"> </w:t>
      </w:r>
      <w:proofErr w:type="gramStart"/>
      <w:r w:rsidRPr="0067381A">
        <w:t>и</w:t>
      </w:r>
      <w:proofErr w:type="gramEnd"/>
      <w:r w:rsidRPr="0067381A">
        <w:t xml:space="preserve"> если это предусмотрено правилами пользования.</w:t>
      </w:r>
    </w:p>
    <w:p w14:paraId="78AFF25D" w14:textId="77777777" w:rsidR="00C00D36" w:rsidRPr="0067381A" w:rsidRDefault="00C00D36" w:rsidP="00C00D36">
      <w:pPr>
        <w:pStyle w:val="ConsPlusNormal"/>
        <w:ind w:firstLine="540"/>
        <w:jc w:val="both"/>
      </w:pPr>
      <w:r w:rsidRPr="0067381A">
        <w:t>- Уведомления Пользователя Сайта о возможно проводимых мероприятиях, изменениях в правилах пользования, другой значимой информации.</w:t>
      </w:r>
    </w:p>
    <w:p w14:paraId="10F1C5E9" w14:textId="77777777" w:rsidR="00C00D36" w:rsidRPr="0067381A" w:rsidRDefault="00C00D36" w:rsidP="00C00D36">
      <w:pPr>
        <w:pStyle w:val="ConsPlusNormal"/>
        <w:ind w:firstLine="540"/>
        <w:jc w:val="both"/>
      </w:pPr>
      <w:r w:rsidRPr="0067381A">
        <w:t>-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26423351" w14:textId="77777777" w:rsidR="00C00D36" w:rsidRPr="0067381A" w:rsidRDefault="00C00D36" w:rsidP="00C00D36">
      <w:pPr>
        <w:pStyle w:val="ConsPlusNormal"/>
        <w:ind w:firstLine="540"/>
        <w:jc w:val="both"/>
        <w:rPr>
          <w:szCs w:val="24"/>
        </w:rPr>
      </w:pPr>
      <w:r w:rsidRPr="0067381A">
        <w:t xml:space="preserve">- </w:t>
      </w:r>
      <w:r w:rsidRPr="0067381A">
        <w:rPr>
          <w:szCs w:val="24"/>
        </w:rPr>
        <w:t>Осуществления рекламной деятельности с согласия Пользователя.</w:t>
      </w:r>
      <w:bookmarkEnd w:id="2"/>
    </w:p>
    <w:p w14:paraId="12EA3CE5" w14:textId="1F1D9918" w:rsidR="000C556A" w:rsidRPr="0067381A" w:rsidRDefault="00C00D36" w:rsidP="00C00D36">
      <w:pPr>
        <w:pStyle w:val="ConsPlusNormal"/>
        <w:ind w:firstLine="539"/>
        <w:jc w:val="both"/>
      </w:pPr>
      <w:r w:rsidRPr="0067381A">
        <w:rPr>
          <w:szCs w:val="24"/>
        </w:rPr>
        <w:t xml:space="preserve">-  Идентификации при оплате предоставляемых услуг со стороны Оператора. </w:t>
      </w:r>
    </w:p>
    <w:p w14:paraId="338AECBE" w14:textId="76973186" w:rsidR="00C77995" w:rsidRPr="0067381A" w:rsidRDefault="00C77995" w:rsidP="005E2046">
      <w:pPr>
        <w:pStyle w:val="ConsPlusNormal"/>
        <w:ind w:firstLine="540"/>
        <w:jc w:val="both"/>
      </w:pPr>
      <w:r w:rsidRPr="0067381A">
        <w:t xml:space="preserve">Оператор хранит персональные данные субъекта персональных данных в соответствии с Положением о хранении персональных данных </w:t>
      </w:r>
      <w:r w:rsidR="001A5B5F">
        <w:t>О</w:t>
      </w:r>
      <w:r w:rsidRPr="0067381A">
        <w:t xml:space="preserve">ператора, утвержденным Приказом </w:t>
      </w:r>
      <w:r w:rsidR="00C00D36" w:rsidRPr="0067381A">
        <w:t>№ 03/25</w:t>
      </w:r>
      <w:r w:rsidR="00EB5E96" w:rsidRPr="0067381A">
        <w:t xml:space="preserve"> </w:t>
      </w:r>
      <w:r w:rsidR="008E776A" w:rsidRPr="0067381A">
        <w:t xml:space="preserve">от «08» апреля 2025г. </w:t>
      </w:r>
    </w:p>
    <w:p w14:paraId="73A8F4A2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5. В отношении персональных данных субъекта персональных данных сохраняется их конфиденциальность, кроме случаев добровольного предоставления субъектом персональных данных информации о себе для общего доступа неограниченному кругу лиц.</w:t>
      </w:r>
    </w:p>
    <w:p w14:paraId="36AD4B8D" w14:textId="77777777" w:rsidR="00C00D36" w:rsidRPr="0067381A" w:rsidRDefault="00C77995" w:rsidP="005E2046">
      <w:pPr>
        <w:pStyle w:val="ConsPlusNormal"/>
        <w:ind w:firstLine="540"/>
        <w:jc w:val="both"/>
      </w:pPr>
      <w:r w:rsidRPr="0067381A">
        <w:lastRenderedPageBreak/>
        <w:t>6. Оператор вправе передать персональные данные субъекта персональных данных третьим лицам в случае</w:t>
      </w:r>
      <w:r w:rsidR="00C00D36" w:rsidRPr="0067381A">
        <w:t>:</w:t>
      </w:r>
    </w:p>
    <w:p w14:paraId="33BDF339" w14:textId="41A9349B" w:rsidR="00C77995" w:rsidRPr="0067381A" w:rsidRDefault="00C00D36" w:rsidP="005E2046">
      <w:pPr>
        <w:pStyle w:val="ConsPlusNormal"/>
        <w:ind w:firstLine="540"/>
        <w:jc w:val="both"/>
      </w:pPr>
      <w:r w:rsidRPr="0067381A">
        <w:t>-</w:t>
      </w:r>
      <w:r w:rsidR="00C77995" w:rsidRPr="0067381A">
        <w:t xml:space="preserve"> если передача предусмотрена законодательством Российской Федерации</w:t>
      </w:r>
      <w:r w:rsidRPr="0067381A">
        <w:t>;</w:t>
      </w:r>
    </w:p>
    <w:p w14:paraId="1353E8F1" w14:textId="7AC28200" w:rsidR="00C00D36" w:rsidRPr="0067381A" w:rsidRDefault="00C00D36" w:rsidP="005E2046">
      <w:pPr>
        <w:pStyle w:val="ConsPlusNormal"/>
        <w:ind w:firstLine="540"/>
        <w:jc w:val="both"/>
      </w:pPr>
      <w:r w:rsidRPr="0067381A">
        <w:t>- субъект персональных данных выразил согласие на такое действие Оператора;</w:t>
      </w:r>
    </w:p>
    <w:p w14:paraId="130221C7" w14:textId="743E565A" w:rsidR="00C00D36" w:rsidRPr="0067381A" w:rsidRDefault="00C00D36" w:rsidP="005E2046">
      <w:pPr>
        <w:pStyle w:val="ConsPlusNormal"/>
        <w:ind w:firstLine="540"/>
        <w:jc w:val="both"/>
      </w:pPr>
      <w:r w:rsidRPr="0067381A">
        <w:t>- передача необходима для использования субъектом персональных данных определенного сервиса либо для исполнения определенного соглашения или договора;</w:t>
      </w:r>
    </w:p>
    <w:p w14:paraId="1683B62E" w14:textId="681D8AF6" w:rsidR="00C00D36" w:rsidRPr="0067381A" w:rsidRDefault="00C00D36" w:rsidP="005E2046">
      <w:pPr>
        <w:pStyle w:val="ConsPlusNormal"/>
        <w:ind w:firstLine="540"/>
        <w:jc w:val="both"/>
      </w:pPr>
      <w:r w:rsidRPr="0067381A">
        <w:t>- в случае продажи Сайта к приобретателю переходят все обязательства по соблюдению условий настоящего Положения применительно к полученной им персональной информации.</w:t>
      </w:r>
    </w:p>
    <w:p w14:paraId="19289BAA" w14:textId="27F1052A" w:rsidR="00C77995" w:rsidRPr="0067381A" w:rsidRDefault="00C77995" w:rsidP="005E2046">
      <w:pPr>
        <w:pStyle w:val="ConsPlusNormal"/>
        <w:ind w:firstLine="540"/>
        <w:jc w:val="both"/>
      </w:pPr>
      <w:r w:rsidRPr="0067381A">
        <w:t xml:space="preserve">7. Обработка персональных данных субъекта персональных данных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При обработке персональных данных субъекта персональных данных </w:t>
      </w:r>
      <w:r w:rsidR="001A5B5F">
        <w:t>О</w:t>
      </w:r>
      <w:r w:rsidRPr="0067381A">
        <w:t xml:space="preserve">ператор руководствуется Федеральным </w:t>
      </w:r>
      <w:hyperlink r:id="rId5" w:tooltip="Федеральный закон от 27.07.2006 N 152-ФЗ (ред. от 08.08.2024) &quot;О персональных данных&quot; {КонсультантПлюс}">
        <w:r w:rsidRPr="0067381A">
          <w:t>законом</w:t>
        </w:r>
      </w:hyperlink>
      <w:r w:rsidRPr="0067381A">
        <w:t xml:space="preserve"> от 27.07.2006 </w:t>
      </w:r>
      <w:r w:rsidR="000D5E84" w:rsidRPr="0067381A">
        <w:t>№</w:t>
      </w:r>
      <w:r w:rsidRPr="0067381A">
        <w:t xml:space="preserve"> 152-ФЗ "О персональных данных".</w:t>
      </w:r>
    </w:p>
    <w:p w14:paraId="45E886F3" w14:textId="4CCAB8C9" w:rsidR="00C77995" w:rsidRPr="0067381A" w:rsidRDefault="00C77995" w:rsidP="005E2046">
      <w:pPr>
        <w:pStyle w:val="ConsPlusNormal"/>
        <w:ind w:firstLine="540"/>
        <w:jc w:val="both"/>
      </w:pPr>
      <w:r w:rsidRPr="0067381A">
        <w:t xml:space="preserve">8. При утрате или разглашении персональных данных </w:t>
      </w:r>
      <w:r w:rsidR="001A5B5F">
        <w:t>О</w:t>
      </w:r>
      <w:r w:rsidRPr="0067381A">
        <w:t>ператор незамедлительно информирует субъекта персональных данных об утрате или разглашении персональных данных.</w:t>
      </w:r>
    </w:p>
    <w:p w14:paraId="048DE8FB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9. Оператор принимает необходимые организационные и технические меры для защиты персональных данных субъекта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32F8A59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10. Оператор совместно с субъектом персональных данных принимает все необходимые меры по предотвращению убытков или иных отрицательных последствий, вызванных утратой или разглашением персональных данных субъекта персональных данных.</w:t>
      </w:r>
    </w:p>
    <w:p w14:paraId="61DB55C4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11. Оператор обязан:</w:t>
      </w:r>
    </w:p>
    <w:p w14:paraId="36762D73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- использовать полученную информацию исключительно для целей, указанных в настоящем Положении;</w:t>
      </w:r>
    </w:p>
    <w:p w14:paraId="6EBA682C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- обеспечить хранение конфиденциальной информации в тайне, не разглашать без предварительного письменного разрешения субъекта персональных данных, а также не осуществлять продажу, обмен, опубликование, либо разглашение иными возможными способами переданных персональных данных субъекта персональных данных, за исключением предусмотренных настоящим Положением;</w:t>
      </w:r>
    </w:p>
    <w:p w14:paraId="003B4032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- принимать меры предосторожности для защиты конфиденциальности персональных данных субъекту персональных данных согласно порядку, обычно используемому для защиты такого рода информации в существующем деловом обороте;</w:t>
      </w:r>
    </w:p>
    <w:p w14:paraId="7C1A7A54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- осуществить блокирование персональных данных, относящихся к соответствующему субъекту персональных данных, с момента обращения или запроса субъекта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1ED3E341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12. Оператор, не исполнивший свои обязательства, несет ответственность за убытки, понесенные субъектом персональных данных в связи с неправомерным использованием персональных данных, в соответствии с законодательством Российской Федерации.</w:t>
      </w:r>
    </w:p>
    <w:p w14:paraId="41C1E458" w14:textId="1709C031" w:rsidR="00C77995" w:rsidRPr="0067381A" w:rsidRDefault="00C77995" w:rsidP="005E2046">
      <w:pPr>
        <w:pStyle w:val="ConsPlusNormal"/>
        <w:ind w:firstLine="540"/>
        <w:jc w:val="both"/>
      </w:pPr>
      <w:r w:rsidRPr="0067381A">
        <w:t xml:space="preserve">13. В случае утраты или разглашения конфиденциальной информации </w:t>
      </w:r>
      <w:r w:rsidR="001A5B5F">
        <w:t>О</w:t>
      </w:r>
      <w:r w:rsidRPr="0067381A">
        <w:t>ператор не несет ответственность, если данная конфиденциальная информация:</w:t>
      </w:r>
    </w:p>
    <w:p w14:paraId="4661D27E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- стала публичным достоянием до ее утраты или разглашения;</w:t>
      </w:r>
    </w:p>
    <w:p w14:paraId="31D51367" w14:textId="7718358E" w:rsidR="00C77995" w:rsidRPr="0067381A" w:rsidRDefault="00C77995" w:rsidP="005E2046">
      <w:pPr>
        <w:pStyle w:val="ConsPlusNormal"/>
        <w:ind w:firstLine="540"/>
        <w:jc w:val="both"/>
      </w:pPr>
      <w:r w:rsidRPr="0067381A">
        <w:t xml:space="preserve">- была получена от третьей стороны до момента ее получения </w:t>
      </w:r>
      <w:r w:rsidR="001A5B5F">
        <w:t>О</w:t>
      </w:r>
      <w:r w:rsidRPr="0067381A">
        <w:t>ператором;</w:t>
      </w:r>
    </w:p>
    <w:p w14:paraId="565611E9" w14:textId="77777777" w:rsidR="00C77995" w:rsidRPr="0067381A" w:rsidRDefault="00C77995" w:rsidP="005E2046">
      <w:pPr>
        <w:pStyle w:val="ConsPlusNormal"/>
        <w:ind w:firstLine="540"/>
        <w:jc w:val="both"/>
      </w:pPr>
      <w:r w:rsidRPr="0067381A">
        <w:t>- была разглашена с согласия субъекта персональных данных.</w:t>
      </w:r>
    </w:p>
    <w:p w14:paraId="1845251A" w14:textId="77777777" w:rsidR="00843D47" w:rsidRPr="0067381A" w:rsidRDefault="00843D47"/>
    <w:sectPr w:rsidR="00843D47" w:rsidRPr="0067381A" w:rsidSect="000D5E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5F"/>
    <w:rsid w:val="000C556A"/>
    <w:rsid w:val="000D5E84"/>
    <w:rsid w:val="001670C2"/>
    <w:rsid w:val="001A5B5F"/>
    <w:rsid w:val="003371BA"/>
    <w:rsid w:val="003D381D"/>
    <w:rsid w:val="004E2ACD"/>
    <w:rsid w:val="0059566E"/>
    <w:rsid w:val="005E2046"/>
    <w:rsid w:val="0067381A"/>
    <w:rsid w:val="00843D47"/>
    <w:rsid w:val="00870B60"/>
    <w:rsid w:val="008E776A"/>
    <w:rsid w:val="00AB5977"/>
    <w:rsid w:val="00AC1E5F"/>
    <w:rsid w:val="00C00D36"/>
    <w:rsid w:val="00C77995"/>
    <w:rsid w:val="00D76A47"/>
    <w:rsid w:val="00DC7AA0"/>
    <w:rsid w:val="00EB5E96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C8DA"/>
  <w15:chartTrackingRefBased/>
  <w15:docId w15:val="{B94CC3B6-B67E-4CF5-A1E3-97AF29DD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9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738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08.04.2025" TargetMode="External"/><Relationship Id="rId4" Type="http://schemas.openxmlformats.org/officeDocument/2006/relationships/hyperlink" Target="https://login.consultant.ru/link/?req=doc&amp;base=LAW&amp;n=482686&amp;date=08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2025-04-10T11:38:00Z</dcterms:created>
  <dcterms:modified xsi:type="dcterms:W3CDTF">2025-04-10T12:13:00Z</dcterms:modified>
</cp:coreProperties>
</file>